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52F1ED4D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CD7E00" w:rsidRPr="002477F5">
        <w:rPr>
          <w:b/>
          <w:bCs/>
          <w:sz w:val="32"/>
          <w:szCs w:val="32"/>
        </w:rPr>
        <w:t xml:space="preserve">бюджетное </w:t>
      </w:r>
      <w:r w:rsidR="00CD7E00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 xml:space="preserve"> учреждение</w:t>
      </w:r>
    </w:p>
    <w:p w14:paraId="2E6312F7" w14:textId="7689F5AA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«Средняя</w:t>
      </w:r>
      <w:r w:rsidR="00CD7E00">
        <w:rPr>
          <w:b/>
          <w:bCs/>
          <w:sz w:val="32"/>
          <w:szCs w:val="32"/>
        </w:rPr>
        <w:t xml:space="preserve"> общеобразовательная школа № 1 с. Белиджи 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A16E49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A16E4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A16E4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A16E4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6C81F625" w:rsidR="00DC7350" w:rsidRDefault="00A16E4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A16E49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A16E4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A16E4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A16E4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A16E4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A16E4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A16E4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A16E4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A16E4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A16E4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A16E4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A16E4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A16E4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A16E4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A16E4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A16E4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A16E4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01B39BA4" w:rsidR="00DC7350" w:rsidRDefault="00A16E4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A16E4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A16E4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A16E4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A16E4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A16E4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A16E4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A16E4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A16E4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204061CC" w:rsidR="00DC7350" w:rsidRDefault="00A16E4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 w:rsidR="00CD7E00">
              <w:rPr>
                <w:sz w:val="24"/>
              </w:rPr>
              <w:t>439часов</w:t>
            </w:r>
            <w:r>
              <w:rPr>
                <w:sz w:val="24"/>
              </w:rPr>
              <w:t>:</w:t>
            </w:r>
          </w:p>
          <w:p w14:paraId="35970986" w14:textId="4A3651E5" w:rsidR="00DC7350" w:rsidRDefault="00A16E4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D7E00"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CD7E0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31047C72" w:rsidR="00DC7350" w:rsidRDefault="00A16E4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D7E00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 w:rsidR="00CD7E00"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CD7E0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A16E4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3F0CEA92" w:rsidR="00DC7350" w:rsidRDefault="00A16E4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D7E00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 w:rsidR="00CD7E00"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CD7E00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169E3" w14:paraId="618D014C" w14:textId="77777777">
        <w:trPr>
          <w:trHeight w:val="2764"/>
        </w:trPr>
        <w:tc>
          <w:tcPr>
            <w:tcW w:w="2405" w:type="dxa"/>
          </w:tcPr>
          <w:p w14:paraId="0684530B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1D7270BD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4A5BCEC9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3F18E3D7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38E97B62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702F34FE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5E10DEAC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483B43A0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249E347B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645026FA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71F42BEB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3F45D42D" w14:textId="77777777" w:rsidR="00C169E3" w:rsidRDefault="00C169E3">
            <w:pPr>
              <w:pStyle w:val="TableParagraph"/>
              <w:rPr>
                <w:sz w:val="24"/>
              </w:rPr>
            </w:pPr>
          </w:p>
          <w:p w14:paraId="40B27814" w14:textId="18000ED3" w:rsidR="00C169E3" w:rsidRPr="00C169E3" w:rsidRDefault="007654D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 w:rsidR="00C169E3" w:rsidRPr="00C169E3">
              <w:rPr>
                <w:b/>
                <w:sz w:val="24"/>
              </w:rPr>
              <w:t>Родной      язык</w:t>
            </w:r>
            <w:r>
              <w:rPr>
                <w:b/>
                <w:sz w:val="24"/>
              </w:rPr>
              <w:t xml:space="preserve"> </w:t>
            </w:r>
            <w:r w:rsidR="00C169E3" w:rsidRPr="00C169E3">
              <w:rPr>
                <w:b/>
                <w:sz w:val="24"/>
              </w:rPr>
              <w:t>(азербайджанский, лезгинский, табасаранский)</w:t>
            </w:r>
          </w:p>
        </w:tc>
        <w:tc>
          <w:tcPr>
            <w:tcW w:w="13327" w:type="dxa"/>
          </w:tcPr>
          <w:p w14:paraId="1B036415" w14:textId="4B739377" w:rsidR="00C169E3" w:rsidRPr="00C169E3" w:rsidRDefault="00C169E3" w:rsidP="00C169E3">
            <w:pPr>
              <w:widowControl/>
              <w:spacing w:line="360" w:lineRule="auto"/>
              <w:ind w:firstLine="709"/>
              <w:contextualSpacing/>
              <w:jc w:val="both"/>
            </w:pPr>
            <w:r w:rsidRPr="00C169E3">
              <w:t>Рабочая программа по учебному предмету «Родной (лезгинский</w:t>
            </w:r>
            <w:r w:rsidRPr="00C169E3">
              <w:t>, табасаранский и азербайджанский</w:t>
            </w:r>
            <w:r w:rsidRPr="00C169E3">
              <w:t>) язык» (предметная область «Родной язык и литературное чтение на родном языке») (далее соответственно – пр</w:t>
            </w:r>
            <w:r w:rsidRPr="00C169E3">
              <w:t>ограмма по родному  языку</w:t>
            </w:r>
            <w:r w:rsidRPr="00C169E3">
              <w:t>), разработана для обучающихся, владеющих и (или) слабо владеющих родным (лезгинским</w:t>
            </w:r>
            <w:proofErr w:type="gramStart"/>
            <w:r w:rsidRPr="00C169E3">
              <w:t xml:space="preserve"> ,</w:t>
            </w:r>
            <w:proofErr w:type="gramEnd"/>
            <w:r w:rsidRPr="00C169E3">
              <w:t xml:space="preserve"> табасаранским и азербайджанским) языка</w:t>
            </w:r>
            <w:r w:rsidRPr="00C169E3">
              <w:t>м</w:t>
            </w:r>
            <w:r w:rsidRPr="00C169E3">
              <w:t>и</w:t>
            </w:r>
            <w:r w:rsidRPr="00C169E3">
              <w:t>, и включает пояснительную записку, содержание обучения, планируемые результаты освоения пр</w:t>
            </w:r>
            <w:r w:rsidRPr="00C169E3">
              <w:t>ограммы по родному языку</w:t>
            </w:r>
          </w:p>
          <w:p w14:paraId="1B97A138" w14:textId="2DFF6D10" w:rsidR="00C169E3" w:rsidRPr="00C169E3" w:rsidRDefault="00C169E3" w:rsidP="00C169E3">
            <w:pPr>
              <w:widowControl/>
              <w:spacing w:line="360" w:lineRule="auto"/>
              <w:contextualSpacing/>
              <w:jc w:val="both"/>
            </w:pPr>
            <w:r w:rsidRPr="00C169E3">
              <w:t xml:space="preserve"> Рабочая программа по родному  языку</w:t>
            </w:r>
            <w:r w:rsidRPr="00C169E3">
              <w:t xml:space="preserve"> разработана с целью оказания методической помощи учителю в создании рабочей программы по учебному предмету.</w:t>
            </w:r>
          </w:p>
          <w:p w14:paraId="2310913A" w14:textId="1FFD667A" w:rsidR="00C169E3" w:rsidRPr="00C169E3" w:rsidRDefault="00C169E3" w:rsidP="00C169E3">
            <w:pPr>
              <w:widowControl/>
              <w:spacing w:line="360" w:lineRule="auto"/>
              <w:contextualSpacing/>
              <w:jc w:val="both"/>
            </w:pPr>
            <w:r w:rsidRPr="00C169E3">
              <w:t xml:space="preserve"> Рабочая п</w:t>
            </w:r>
            <w:r w:rsidRPr="00C169E3">
              <w:t>р</w:t>
            </w:r>
            <w:r w:rsidRPr="00C169E3">
              <w:t xml:space="preserve">ограмма по родному </w:t>
            </w:r>
            <w:r w:rsidRPr="00C169E3">
              <w:t xml:space="preserve"> языку отражает регионально-национальные и этнокультурные особенности обучения родному языку. </w:t>
            </w:r>
          </w:p>
          <w:p w14:paraId="4DA0142B" w14:textId="6C2C2FAE" w:rsidR="00C169E3" w:rsidRPr="00C169E3" w:rsidRDefault="00C169E3" w:rsidP="00C169E3">
            <w:pPr>
              <w:widowControl/>
              <w:spacing w:line="360" w:lineRule="auto"/>
              <w:contextualSpacing/>
              <w:jc w:val="both"/>
            </w:pPr>
            <w:r w:rsidRPr="00C169E3">
              <w:t xml:space="preserve">   Рабочая п</w:t>
            </w:r>
            <w:r w:rsidRPr="00C169E3">
              <w:t>р</w:t>
            </w:r>
            <w:r w:rsidRPr="00C169E3">
              <w:t xml:space="preserve">ограмма по родному </w:t>
            </w:r>
            <w:r w:rsidRPr="00C169E3">
              <w:t xml:space="preserve"> языку позволит учителю:</w:t>
            </w:r>
          </w:p>
          <w:p w14:paraId="11329502" w14:textId="1C53E764" w:rsidR="00C169E3" w:rsidRPr="00C169E3" w:rsidRDefault="00C169E3" w:rsidP="00C169E3">
            <w:pPr>
              <w:widowControl/>
              <w:tabs>
                <w:tab w:val="left" w:pos="1134"/>
              </w:tabs>
              <w:spacing w:line="360" w:lineRule="auto"/>
              <w:ind w:firstLine="709"/>
              <w:contextualSpacing/>
              <w:jc w:val="both"/>
            </w:pPr>
            <w:r w:rsidRPr="00C169E3">
              <w:t>реализовать в процессе пр</w:t>
            </w:r>
            <w:r w:rsidRPr="00C169E3">
              <w:t xml:space="preserve">еподавания родного </w:t>
            </w:r>
            <w:r w:rsidRPr="00C169E3">
              <w:t xml:space="preserve"> языка современные подходы к достижению личностных, </w:t>
            </w:r>
            <w:proofErr w:type="spellStart"/>
            <w:r w:rsidRPr="00C169E3">
              <w:t>метапредметных</w:t>
            </w:r>
            <w:proofErr w:type="spellEnd"/>
            <w:r w:rsidRPr="00C169E3">
              <w:t xml:space="preserve"> и предметных результатов обучения, сформулированных в ФГОС НОО;</w:t>
            </w:r>
          </w:p>
          <w:p w14:paraId="5C8B29F8" w14:textId="6B1C3FF8" w:rsidR="00C169E3" w:rsidRPr="00C169E3" w:rsidRDefault="00C169E3" w:rsidP="00C169E3">
            <w:pPr>
              <w:widowControl/>
              <w:tabs>
                <w:tab w:val="left" w:pos="1134"/>
              </w:tabs>
              <w:spacing w:line="360" w:lineRule="auto"/>
              <w:ind w:firstLine="709"/>
              <w:contextualSpacing/>
              <w:jc w:val="both"/>
            </w:pPr>
            <w:r w:rsidRPr="00C169E3">
              <w:t>определить и структурировать планируемые результаты обучения и содержание учебно</w:t>
            </w:r>
            <w:r w:rsidRPr="00C169E3">
              <w:t xml:space="preserve">го предмета «Родной </w:t>
            </w:r>
            <w:r w:rsidRPr="00C169E3">
              <w:t xml:space="preserve"> язык» по годам обучения в соответствии с ФГОС НОО,  </w:t>
            </w:r>
            <w:r w:rsidRPr="00C169E3">
              <w:rPr>
                <w:rFonts w:eastAsia="SchoolBookSanPin"/>
              </w:rPr>
              <w:t xml:space="preserve">рабочей </w:t>
            </w:r>
            <w:r w:rsidRPr="00C169E3">
              <w:t>программой воспитания, Единой концепцией духовно-нравственного воспитания и развития подрастающего поколения Республики Дагестан;</w:t>
            </w:r>
          </w:p>
          <w:p w14:paraId="61D5EA6E" w14:textId="77777777" w:rsidR="00C169E3" w:rsidRPr="00C169E3" w:rsidRDefault="00C169E3" w:rsidP="00C169E3">
            <w:pPr>
              <w:widowControl/>
              <w:tabs>
                <w:tab w:val="left" w:pos="1134"/>
              </w:tabs>
              <w:spacing w:line="360" w:lineRule="auto"/>
              <w:ind w:firstLine="709"/>
              <w:contextualSpacing/>
              <w:jc w:val="both"/>
            </w:pPr>
            <w:r w:rsidRPr="00C169E3">
              <w:t>разработать календарно-тематическое планирование с учётом особенностей конкретного класса.</w:t>
            </w:r>
          </w:p>
          <w:p w14:paraId="668F67E8" w14:textId="5292D531" w:rsidR="00C169E3" w:rsidRPr="00C169E3" w:rsidRDefault="00C169E3" w:rsidP="00C169E3">
            <w:pPr>
              <w:widowControl/>
              <w:spacing w:line="360" w:lineRule="auto"/>
              <w:contextualSpacing/>
              <w:jc w:val="both"/>
            </w:pPr>
            <w:r w:rsidRPr="00C169E3">
              <w:t xml:space="preserve">        </w:t>
            </w:r>
            <w:r w:rsidRPr="00C169E3">
              <w:t xml:space="preserve">Материал в программе </w:t>
            </w:r>
            <w:r w:rsidRPr="00C169E3">
              <w:t xml:space="preserve">по родному </w:t>
            </w:r>
            <w:r w:rsidRPr="00C169E3">
              <w:t xml:space="preserve"> языку структурирован в соответствии с разделами языкознания. </w:t>
            </w:r>
            <w:proofErr w:type="gramStart"/>
            <w:r w:rsidRPr="00C169E3">
              <w:t>Систематический курс  родного</w:t>
            </w:r>
            <w:r w:rsidRPr="00C169E3">
              <w:t xml:space="preserve"> языка представлен в пр</w:t>
            </w:r>
            <w:r w:rsidRPr="00C169E3">
              <w:t xml:space="preserve">ограмме по родному </w:t>
            </w:r>
            <w:r w:rsidRPr="00C169E3">
              <w:t xml:space="preserve"> языку следующими содержательными линиями: общие сведения о языке, система языка (фонетика, орфоэпия, графика, орфография, лексика, </w:t>
            </w:r>
            <w:proofErr w:type="spellStart"/>
            <w:r w:rsidRPr="00C169E3">
              <w:t>морфемика</w:t>
            </w:r>
            <w:proofErr w:type="spellEnd"/>
            <w:r w:rsidRPr="00C169E3">
              <w:t>, морфология, синтаксис, орфография и пунктуация.</w:t>
            </w:r>
            <w:proofErr w:type="gramEnd"/>
          </w:p>
          <w:p w14:paraId="26922957" w14:textId="107B2E32" w:rsidR="00C169E3" w:rsidRPr="00C169E3" w:rsidRDefault="00C169E3" w:rsidP="00C169E3">
            <w:pPr>
              <w:widowControl/>
              <w:spacing w:line="360" w:lineRule="auto"/>
              <w:contextualSpacing/>
              <w:jc w:val="both"/>
            </w:pPr>
            <w:r w:rsidRPr="00C169E3">
              <w:t> </w:t>
            </w:r>
            <w:r w:rsidRPr="00C169E3">
              <w:t xml:space="preserve">Изучение родного </w:t>
            </w:r>
            <w:r w:rsidRPr="00C169E3">
              <w:t xml:space="preserve"> языка направлено на достижение следующих целей:</w:t>
            </w:r>
          </w:p>
          <w:p w14:paraId="5048C453" w14:textId="77777777" w:rsidR="00C169E3" w:rsidRPr="00C169E3" w:rsidRDefault="00C169E3" w:rsidP="00C169E3">
            <w:pPr>
              <w:widowControl/>
              <w:spacing w:line="360" w:lineRule="auto"/>
              <w:ind w:firstLine="709"/>
              <w:contextualSpacing/>
              <w:jc w:val="both"/>
              <w:rPr>
                <w:rFonts w:eastAsia="Calibri"/>
              </w:rPr>
            </w:pPr>
            <w:r w:rsidRPr="00C169E3">
              <w:t>формирование первоначальных представлений о единстве и многообразии языкового и культурного пространства Российской Федерации, о языке как основе национального самосознания;</w:t>
            </w:r>
          </w:p>
          <w:p w14:paraId="12A07634" w14:textId="77777777" w:rsidR="00C169E3" w:rsidRPr="00C169E3" w:rsidRDefault="00C169E3" w:rsidP="00C169E3">
            <w:pPr>
              <w:widowControl/>
              <w:spacing w:line="360" w:lineRule="auto"/>
              <w:ind w:firstLine="709"/>
              <w:contextualSpacing/>
              <w:jc w:val="both"/>
            </w:pPr>
            <w:r w:rsidRPr="00C169E3">
      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лезгинского языка как государственного языка Республики Дагестан;</w:t>
            </w:r>
          </w:p>
          <w:p w14:paraId="30E35865" w14:textId="77777777" w:rsidR="00C169E3" w:rsidRPr="00C169E3" w:rsidRDefault="00C169E3" w:rsidP="00C169E3">
            <w:pPr>
              <w:widowControl/>
              <w:spacing w:line="360" w:lineRule="auto"/>
              <w:ind w:firstLine="709"/>
              <w:contextualSpacing/>
              <w:jc w:val="both"/>
            </w:pPr>
            <w:r w:rsidRPr="00C169E3">
              <w:lastRenderedPageBreak/>
              <w:t>формирование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1CC2FAAD" w14:textId="77777777" w:rsidR="00C169E3" w:rsidRPr="00C169E3" w:rsidRDefault="00C169E3" w:rsidP="00C169E3">
            <w:pPr>
              <w:widowControl/>
              <w:spacing w:line="360" w:lineRule="auto"/>
              <w:ind w:firstLine="709"/>
              <w:contextualSpacing/>
              <w:jc w:val="both"/>
            </w:pPr>
            <w:r w:rsidRPr="00C169E3">
              <w:t>овладение первоначальными представлениями о нормах родного литературного языка (орфоэпических, лексических, грамматических) и правилах речевого этикета, умение ориентироваться в целях, задачах, средствах и условиях общения, выбирать языковые средства для успешного решения коммуникативных задач;</w:t>
            </w:r>
          </w:p>
          <w:p w14:paraId="7F178C78" w14:textId="77777777" w:rsidR="00C169E3" w:rsidRPr="00C169E3" w:rsidRDefault="00C169E3" w:rsidP="00C169E3">
            <w:pPr>
              <w:widowControl/>
              <w:spacing w:line="360" w:lineRule="auto"/>
              <w:ind w:firstLine="709"/>
              <w:contextualSpacing/>
              <w:jc w:val="both"/>
            </w:pPr>
            <w:r w:rsidRPr="00C169E3"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14:paraId="4574DEB1" w14:textId="2C3EF687" w:rsidR="00C169E3" w:rsidRPr="00C169E3" w:rsidRDefault="00C169E3" w:rsidP="00C169E3">
            <w:pPr>
              <w:widowControl/>
              <w:spacing w:line="360" w:lineRule="auto"/>
              <w:contextualSpacing/>
              <w:jc w:val="both"/>
            </w:pPr>
            <w:r w:rsidRPr="00C169E3">
              <w:t xml:space="preserve"> </w:t>
            </w:r>
            <w:r w:rsidRPr="00C169E3">
              <w:t xml:space="preserve"> Общее число часов, рекомендованных дл</w:t>
            </w:r>
            <w:r w:rsidRPr="00C169E3">
              <w:t xml:space="preserve">я изучения родного </w:t>
            </w:r>
            <w:r w:rsidRPr="00C169E3">
              <w:t xml:space="preserve"> языка, – 237 часов: в 1 классе – 33 часа (1 час в неделю), во 2 классе – 68 часов (2 часа в неделю), в 3 классе – 68 часов (2 часа в неделю), в 4 классе – 68 часов (2 часа в неделю).</w:t>
            </w:r>
          </w:p>
          <w:p w14:paraId="19B5766D" w14:textId="77777777" w:rsidR="00C169E3" w:rsidRDefault="00C169E3">
            <w:pPr>
              <w:pStyle w:val="TableParagraph"/>
              <w:ind w:left="109" w:right="97"/>
              <w:jc w:val="both"/>
              <w:rPr>
                <w:sz w:val="24"/>
              </w:rPr>
            </w:pPr>
          </w:p>
        </w:tc>
      </w:tr>
      <w:tr w:rsidR="00852BB0" w14:paraId="522F4793" w14:textId="77777777">
        <w:trPr>
          <w:trHeight w:val="2764"/>
        </w:trPr>
        <w:tc>
          <w:tcPr>
            <w:tcW w:w="2405" w:type="dxa"/>
          </w:tcPr>
          <w:p w14:paraId="4DD3D60A" w14:textId="77777777" w:rsidR="00852BB0" w:rsidRDefault="00852BB0">
            <w:pPr>
              <w:pStyle w:val="TableParagraph"/>
              <w:rPr>
                <w:sz w:val="24"/>
              </w:rPr>
            </w:pPr>
          </w:p>
          <w:p w14:paraId="52C7246F" w14:textId="77777777" w:rsidR="00525B62" w:rsidRDefault="00525B62">
            <w:pPr>
              <w:pStyle w:val="TableParagraph"/>
              <w:rPr>
                <w:sz w:val="24"/>
              </w:rPr>
            </w:pPr>
          </w:p>
          <w:p w14:paraId="3CCD9842" w14:textId="77777777" w:rsidR="00525B62" w:rsidRDefault="00525B62">
            <w:pPr>
              <w:pStyle w:val="TableParagraph"/>
              <w:rPr>
                <w:sz w:val="24"/>
              </w:rPr>
            </w:pPr>
          </w:p>
          <w:p w14:paraId="3656DEF7" w14:textId="77777777" w:rsidR="00525B62" w:rsidRDefault="00525B62">
            <w:pPr>
              <w:pStyle w:val="TableParagraph"/>
              <w:rPr>
                <w:sz w:val="24"/>
              </w:rPr>
            </w:pPr>
          </w:p>
          <w:p w14:paraId="3DB46C0B" w14:textId="77777777" w:rsidR="00525B62" w:rsidRDefault="00525B62">
            <w:pPr>
              <w:pStyle w:val="TableParagraph"/>
              <w:rPr>
                <w:sz w:val="24"/>
              </w:rPr>
            </w:pPr>
          </w:p>
          <w:p w14:paraId="4DA1B252" w14:textId="77777777" w:rsidR="00525B62" w:rsidRDefault="00525B62">
            <w:pPr>
              <w:pStyle w:val="TableParagraph"/>
              <w:rPr>
                <w:sz w:val="24"/>
              </w:rPr>
            </w:pPr>
          </w:p>
          <w:p w14:paraId="4F42C2D6" w14:textId="77777777" w:rsidR="00525B62" w:rsidRDefault="00525B62">
            <w:pPr>
              <w:pStyle w:val="TableParagraph"/>
              <w:rPr>
                <w:sz w:val="24"/>
              </w:rPr>
            </w:pPr>
          </w:p>
          <w:p w14:paraId="4F397DC8" w14:textId="77777777" w:rsidR="00525B62" w:rsidRDefault="00525B62">
            <w:pPr>
              <w:pStyle w:val="TableParagraph"/>
              <w:rPr>
                <w:sz w:val="24"/>
              </w:rPr>
            </w:pPr>
          </w:p>
          <w:p w14:paraId="6B9B4D07" w14:textId="77777777" w:rsidR="00525B62" w:rsidRDefault="00525B62">
            <w:pPr>
              <w:pStyle w:val="TableParagraph"/>
              <w:rPr>
                <w:sz w:val="24"/>
              </w:rPr>
            </w:pPr>
          </w:p>
          <w:p w14:paraId="3FE6EA8C" w14:textId="77777777" w:rsidR="00525B62" w:rsidRDefault="00525B62">
            <w:pPr>
              <w:pStyle w:val="TableParagraph"/>
              <w:rPr>
                <w:sz w:val="24"/>
              </w:rPr>
            </w:pPr>
          </w:p>
          <w:p w14:paraId="55E5F7C7" w14:textId="47DC4FD4" w:rsidR="00525B62" w:rsidRPr="00525B62" w:rsidRDefault="00525B62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525B62">
              <w:rPr>
                <w:b/>
                <w:sz w:val="24"/>
              </w:rPr>
              <w:t>Иностранный                (английский язык)</w:t>
            </w:r>
          </w:p>
        </w:tc>
        <w:tc>
          <w:tcPr>
            <w:tcW w:w="13327" w:type="dxa"/>
          </w:tcPr>
          <w:p w14:paraId="326D474C" w14:textId="26AC6E26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  <w:strike/>
              </w:rPr>
            </w:pPr>
            <w:proofErr w:type="gramStart"/>
            <w:r>
              <w:rPr>
                <w:bCs/>
              </w:rPr>
              <w:t>Рабочая п</w:t>
            </w:r>
            <w:r w:rsidRPr="00525B62">
              <w:rPr>
                <w:bCs/>
              </w:rPr>
              <w:t>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14:paraId="25550C46" w14:textId="6F5955EB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r>
              <w:rPr>
                <w:bCs/>
              </w:rPr>
              <w:t xml:space="preserve"> Рабочая п</w:t>
            </w:r>
            <w:r w:rsidRPr="00525B62">
              <w:rPr>
                <w:bCs/>
              </w:rPr>
              <w:t xml:space="preserve">рограмма по иностранному (английскому) языку раскрывает цели образования, развития и </w:t>
            </w:r>
            <w:proofErr w:type="gramStart"/>
            <w:r w:rsidRPr="00525B62">
              <w:rPr>
                <w:bCs/>
              </w:rPr>
              <w:t>воспитания</w:t>
            </w:r>
            <w:proofErr w:type="gramEnd"/>
            <w:r w:rsidRPr="00525B62">
              <w:rPr>
                <w:bCs/>
              </w:rPr>
              <w:t xml:space="preserve"> обучающихся средствами учебного предмета «Иностранный язык» </w:t>
            </w:r>
            <w:r w:rsidRPr="00525B62">
              <w:rPr>
                <w:lang w:eastAsia="ru-RU"/>
              </w:rPr>
              <w:t>на уровне начального общего образования</w:t>
            </w:r>
            <w:r w:rsidRPr="00525B62">
              <w:rPr>
                <w:bCs/>
              </w:rPr>
              <w:t>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</w:t>
            </w:r>
            <w:r>
              <w:rPr>
                <w:bCs/>
              </w:rPr>
              <w:t xml:space="preserve">щей содержания образования по </w:t>
            </w:r>
            <w:r w:rsidRPr="00525B62">
              <w:rPr>
                <w:bCs/>
              </w:rPr>
              <w:t xml:space="preserve"> иностранному (английскому) языку.</w:t>
            </w:r>
          </w:p>
          <w:p w14:paraId="4AC48EDA" w14:textId="04F1D8E3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jc w:val="both"/>
              <w:rPr>
                <w:bCs/>
              </w:rPr>
            </w:pPr>
            <w:r w:rsidRPr="00525B62">
              <w:rPr>
                <w:bCs/>
              </w:rPr>
              <w:t> </w:t>
            </w:r>
            <w:r w:rsidRPr="00525B62">
              <w:t>На уровне начального общего образования</w:t>
            </w:r>
            <w:r w:rsidRPr="00525B62">
              <w:rPr>
                <w:bCs/>
              </w:rPr>
              <w:t xml:space="preserve"> закладывается база для всего последующего иноязычного образования </w:t>
            </w:r>
            <w:proofErr w:type="gramStart"/>
            <w:r w:rsidRPr="00525B62">
              <w:rPr>
                <w:bCs/>
              </w:rPr>
              <w:t>обучающихся</w:t>
            </w:r>
            <w:proofErr w:type="gramEnd"/>
            <w:r w:rsidRPr="00525B62">
              <w:rPr>
                <w:bCs/>
              </w:rPr>
      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      </w:r>
          </w:p>
          <w:p w14:paraId="71A92E97" w14:textId="4F81784E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jc w:val="both"/>
              <w:rPr>
                <w:bCs/>
              </w:rPr>
            </w:pPr>
            <w:r w:rsidRPr="00525B62">
              <w:rPr>
                <w:bCs/>
              </w:rPr>
              <w:t xml:space="preserve"> 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      </w:r>
            <w:proofErr w:type="gramStart"/>
            <w:r w:rsidRPr="00525B62">
              <w:rPr>
                <w:bCs/>
              </w:rPr>
              <w:t>обучения</w:t>
            </w:r>
            <w:proofErr w:type="gramEnd"/>
            <w:r w:rsidRPr="00525B62">
              <w:rPr>
                <w:bCs/>
              </w:rPr>
      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14:paraId="026D3831" w14:textId="2259C6CC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jc w:val="both"/>
              <w:rPr>
                <w:bCs/>
              </w:rPr>
            </w:pPr>
            <w:r w:rsidRPr="00525B62">
              <w:rPr>
                <w:bCs/>
              </w:rPr>
              <w:t xml:space="preserve">Цели обучения иностранному (английскому) языку на уровне начального общего образования можно условно разделить </w:t>
            </w:r>
            <w:proofErr w:type="gramStart"/>
            <w:r w:rsidRPr="00525B62">
              <w:rPr>
                <w:bCs/>
              </w:rPr>
              <w:t>на</w:t>
            </w:r>
            <w:proofErr w:type="gramEnd"/>
            <w:r w:rsidRPr="00525B62">
              <w:rPr>
                <w:bCs/>
              </w:rPr>
              <w:t xml:space="preserve"> образовательные, развивающие, воспитывающие.</w:t>
            </w:r>
          </w:p>
          <w:p w14:paraId="3311617B" w14:textId="19B85E7D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r w:rsidRPr="00525B62">
              <w:rPr>
                <w:bCs/>
              </w:rPr>
              <w:lastRenderedPageBreak/>
              <w:t xml:space="preserve">Образовательные цели программы по иностранному (английскому) языку </w:t>
            </w:r>
            <w:r w:rsidRPr="00525B62">
              <w:t>на уровне начального общего образования</w:t>
            </w:r>
            <w:r w:rsidRPr="00525B62">
              <w:rPr>
                <w:bCs/>
              </w:rPr>
              <w:t xml:space="preserve"> включают:</w:t>
            </w:r>
          </w:p>
          <w:p w14:paraId="3CD56F92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1" w:name="bookmark18"/>
            <w:bookmarkEnd w:id="1"/>
            <w:proofErr w:type="gramStart"/>
            <w:r w:rsidRPr="00525B62">
              <w:rPr>
                <w:bCs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525B62">
              <w:rPr>
                <w:bCs/>
              </w:rPr>
              <w:t>аудирование</w:t>
            </w:r>
            <w:proofErr w:type="spellEnd"/>
            <w:r w:rsidRPr="00525B62">
              <w:rPr>
                <w:bCs/>
              </w:rPr>
              <w:t>) и письменной (чтение и письмо) форме с учётом возрастных возможностей и потребностей обучающегося;</w:t>
            </w:r>
            <w:proofErr w:type="gramEnd"/>
          </w:p>
          <w:p w14:paraId="6326143F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2" w:name="bookmark19"/>
            <w:bookmarkEnd w:id="2"/>
            <w:r w:rsidRPr="00525B62">
              <w:rPr>
                <w:bCs/>
              </w:rPr>
              <w:t xml:space="preserve">расширение лингвистического кругозора </w:t>
            </w:r>
            <w:proofErr w:type="gramStart"/>
            <w:r w:rsidRPr="00525B62">
              <w:rPr>
                <w:bCs/>
              </w:rPr>
              <w:t>обучающихся</w:t>
            </w:r>
            <w:proofErr w:type="gramEnd"/>
            <w:r w:rsidRPr="00525B62">
              <w:rPr>
                <w:bCs/>
              </w:rPr>
      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14:paraId="46E3976B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3" w:name="bookmark20"/>
            <w:bookmarkEnd w:id="3"/>
            <w:r w:rsidRPr="00525B62">
              <w:rPr>
                <w:bCs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14:paraId="2434B83E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4" w:name="bookmark21"/>
            <w:bookmarkEnd w:id="4"/>
            <w:r w:rsidRPr="00525B62">
              <w:rPr>
                <w:bCs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14:paraId="158CEA3C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5" w:name="bookmark22"/>
            <w:bookmarkEnd w:id="5"/>
            <w:r w:rsidRPr="00525B62">
              <w:rPr>
                <w:bCs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14:paraId="5A02ACC1" w14:textId="31F4DD35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jc w:val="both"/>
              <w:rPr>
                <w:bCs/>
              </w:rPr>
            </w:pPr>
            <w:r w:rsidRPr="00525B62">
              <w:rPr>
                <w:bCs/>
              </w:rPr>
              <w:t xml:space="preserve">        </w:t>
            </w:r>
            <w:r w:rsidRPr="00525B62">
              <w:rPr>
                <w:bCs/>
              </w:rPr>
              <w:t xml:space="preserve">Развивающие цели программы по иностранному (английскому) языку </w:t>
            </w:r>
            <w:r w:rsidRPr="00525B62">
              <w:t>на уровне начального общего образования</w:t>
            </w:r>
            <w:r w:rsidRPr="00525B62">
              <w:rPr>
                <w:bCs/>
              </w:rPr>
              <w:t xml:space="preserve"> включают:</w:t>
            </w:r>
          </w:p>
          <w:p w14:paraId="33AA415B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6" w:name="bookmark23"/>
            <w:bookmarkEnd w:id="6"/>
            <w:r w:rsidRPr="00525B62">
              <w:rPr>
                <w:bCs/>
              </w:rPr>
              <w:t xml:space="preserve">осознание </w:t>
            </w:r>
            <w:proofErr w:type="gramStart"/>
            <w:r w:rsidRPr="00525B62">
              <w:rPr>
                <w:bCs/>
              </w:rPr>
              <w:t>обучающимися</w:t>
            </w:r>
            <w:proofErr w:type="gramEnd"/>
            <w:r w:rsidRPr="00525B62">
              <w:rPr>
                <w:bCs/>
              </w:rPr>
      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14:paraId="259A0059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7" w:name="bookmark24"/>
            <w:bookmarkEnd w:id="7"/>
            <w:r w:rsidRPr="00525B62">
              <w:rPr>
                <w:bCs/>
              </w:rPr>
              <w:t>становление коммуникативной культуры обучающихся и их общего речевого развития;</w:t>
            </w:r>
          </w:p>
          <w:p w14:paraId="200C2A54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8" w:name="bookmark25"/>
            <w:bookmarkEnd w:id="8"/>
            <w:r w:rsidRPr="00525B62">
              <w:rPr>
                <w:bCs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14:paraId="0DC0A3BF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9" w:name="bookmark26"/>
            <w:bookmarkEnd w:id="9"/>
            <w:r w:rsidRPr="00525B62">
              <w:rPr>
                <w:bCs/>
              </w:rPr>
      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14:paraId="325697F3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10" w:name="bookmark27"/>
            <w:bookmarkEnd w:id="10"/>
            <w:r w:rsidRPr="00525B62">
              <w:rPr>
                <w:bCs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14:paraId="3F101CA5" w14:textId="598D300A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r w:rsidRPr="00525B62">
              <w:rPr>
                <w:bCs/>
              </w:rPr>
              <w:t> </w:t>
            </w:r>
            <w:proofErr w:type="gramStart"/>
            <w:r w:rsidRPr="00525B62">
              <w:rPr>
                <w:bCs/>
              </w:rPr>
      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      </w:r>
            <w:proofErr w:type="gramEnd"/>
            <w:r w:rsidRPr="00525B62">
              <w:rPr>
                <w:bCs/>
              </w:rPr>
              <w:t xml:space="preserve"> Изучение иностранного (английского) языка обеспечивает:</w:t>
            </w:r>
          </w:p>
          <w:p w14:paraId="6827B7D6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11" w:name="bookmark28"/>
            <w:bookmarkEnd w:id="11"/>
            <w:r w:rsidRPr="00525B62">
              <w:rPr>
                <w:bCs/>
              </w:rPr>
              <w:t>понимание необходимости овладения иностранным языком как средством общения в условиях взаимодействия разных стран и народов;</w:t>
            </w:r>
          </w:p>
          <w:p w14:paraId="56C47B09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12" w:name="bookmark29"/>
            <w:bookmarkEnd w:id="12"/>
            <w:r w:rsidRPr="00525B62">
              <w:rPr>
                <w:bCs/>
              </w:rPr>
      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</w:t>
            </w:r>
            <w:r w:rsidRPr="00525B62">
              <w:rPr>
                <w:bCs/>
              </w:rPr>
              <w:lastRenderedPageBreak/>
              <w:t>речевой этикет и используя имеющиеся речевые и неречевые средства общения;</w:t>
            </w:r>
          </w:p>
          <w:p w14:paraId="4AB0F07F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13" w:name="bookmark30"/>
            <w:bookmarkEnd w:id="13"/>
            <w:r w:rsidRPr="00525B62">
              <w:rPr>
                <w:bCs/>
              </w:rPr>
      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      </w:r>
          </w:p>
          <w:p w14:paraId="01070504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14" w:name="bookmark31"/>
            <w:bookmarkEnd w:id="14"/>
            <w:r w:rsidRPr="00525B62">
              <w:rPr>
                <w:bCs/>
              </w:rPr>
              <w:t>воспитание эмоционального и познавательного интереса к художественной культуре других народов;</w:t>
            </w:r>
          </w:p>
          <w:p w14:paraId="05582BDF" w14:textId="77777777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bookmarkStart w:id="15" w:name="bookmark32"/>
            <w:bookmarkEnd w:id="15"/>
            <w:r w:rsidRPr="00525B62">
              <w:rPr>
                <w:bCs/>
              </w:rPr>
              <w:t>формирование положительной мотивации и устойчивого учебно-познавательного интереса к предмету «Иностранный язык».</w:t>
            </w:r>
          </w:p>
          <w:p w14:paraId="2297AD15" w14:textId="2C8B464D" w:rsidR="00525B62" w:rsidRPr="00525B62" w:rsidRDefault="00525B62" w:rsidP="00525B62">
            <w:pPr>
              <w:widowControl/>
              <w:tabs>
                <w:tab w:val="left" w:pos="1134"/>
              </w:tabs>
              <w:autoSpaceDE/>
              <w:autoSpaceDN/>
              <w:spacing w:line="360" w:lineRule="auto"/>
              <w:ind w:firstLine="709"/>
              <w:jc w:val="both"/>
              <w:rPr>
                <w:bCs/>
              </w:rPr>
            </w:pPr>
            <w:proofErr w:type="gramStart"/>
            <w:r w:rsidRPr="00525B62">
              <w:rPr>
                <w:bCs/>
              </w:rPr>
              <w:t>2</w:t>
            </w:r>
            <w:r w:rsidRPr="00525B62">
              <w:rPr>
                <w:bCs/>
              </w:rPr>
              <w:t> Общее число часов, рекомендованных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</w:t>
            </w:r>
            <w:bookmarkStart w:id="16" w:name="_Toc108094801"/>
            <w:bookmarkStart w:id="17" w:name="_Toc108096406"/>
            <w:proofErr w:type="gramEnd"/>
          </w:p>
          <w:bookmarkEnd w:id="16"/>
          <w:bookmarkEnd w:id="17"/>
          <w:p w14:paraId="725F6EEC" w14:textId="77777777" w:rsidR="00852BB0" w:rsidRDefault="00852BB0">
            <w:pPr>
              <w:pStyle w:val="TableParagraph"/>
              <w:ind w:left="109" w:right="97"/>
              <w:jc w:val="both"/>
              <w:rPr>
                <w:sz w:val="24"/>
              </w:rPr>
            </w:pP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A16E4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A16E4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A16E4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A16E4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A16E4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A16E4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A16E4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3E4B8E48" w:rsidR="00DC7350" w:rsidRDefault="00A16E4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 w:rsidR="00CD7E00">
              <w:rPr>
                <w:sz w:val="24"/>
              </w:rPr>
              <w:t>642</w:t>
            </w:r>
            <w:r>
              <w:rPr>
                <w:spacing w:val="-1"/>
                <w:sz w:val="24"/>
              </w:rPr>
              <w:t xml:space="preserve"> </w:t>
            </w:r>
            <w:r w:rsidR="00CD7E00">
              <w:rPr>
                <w:sz w:val="24"/>
              </w:rPr>
              <w:t>часа</w:t>
            </w:r>
            <w:r>
              <w:rPr>
                <w:sz w:val="24"/>
              </w:rPr>
              <w:t>:</w:t>
            </w:r>
          </w:p>
          <w:p w14:paraId="0124C8AA" w14:textId="77777777" w:rsidR="00DC7350" w:rsidRDefault="00A16E4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0998134B" w:rsidR="00DC7350" w:rsidRDefault="00A16E4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D7E00"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D7E00">
              <w:rPr>
                <w:sz w:val="24"/>
              </w:rPr>
              <w:t>5часов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6D64C413" w:rsidR="00DC7350" w:rsidRDefault="00A16E4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D7E00"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D7E0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CD7E00"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16C7DC34" w:rsidR="00DC7350" w:rsidRDefault="00A16E49" w:rsidP="00CD7E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D7E00"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D7E0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CD7E00"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2E876B1C" w:rsidR="00DC7350" w:rsidRDefault="00A16E4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A16E4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A16E4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A16E4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A16E4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A16E4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A16E4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A16E4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A16E4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A16E4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A16E4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A16E49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A16E4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A16E4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A16E4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A16E4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A16E4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A16E4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A16E4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A16E4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A16E4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A16E4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A16E4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A16E4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A16E4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A16E4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A16E4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A16E4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A16E4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A16E4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A16E4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A16E49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A16E4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A16E4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A16E4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A16E4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A16E4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A16E4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A16E4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A16E4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A16E4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A16E4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A16E4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A16E4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A16E4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A16E4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A16E4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A16E4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A16E4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A16E49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A16E4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A16E4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0371127A" w:rsidR="00DC7350" w:rsidRDefault="00A16E4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CECA9CD" w14:textId="77777777" w:rsidR="00DC7350" w:rsidRDefault="00A16E4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51B5682C" w:rsidR="00DC7350" w:rsidRDefault="00A16E4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483F0909" w:rsidR="00DC7350" w:rsidRDefault="00A16E4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39E26F6" w14:textId="07CB4EE1" w:rsidR="00DC7350" w:rsidRDefault="00A16E4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26B5F008" w14:textId="1D9DC1F7" w:rsidR="00CD7E00" w:rsidRDefault="00A16E49" w:rsidP="00A16E49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  <w:r>
              <w:rPr>
                <w:sz w:val="24"/>
              </w:rPr>
              <w:t>В 2-4 классах 1 час  вводится за счёт внеурочной деятельности.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13927"/>
    <w:rsid w:val="002477F5"/>
    <w:rsid w:val="00525B62"/>
    <w:rsid w:val="007654DD"/>
    <w:rsid w:val="00852BB0"/>
    <w:rsid w:val="00A16E49"/>
    <w:rsid w:val="00AA4A23"/>
    <w:rsid w:val="00C169E3"/>
    <w:rsid w:val="00CD7E00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Windows User</cp:lastModifiedBy>
  <cp:revision>13</cp:revision>
  <dcterms:created xsi:type="dcterms:W3CDTF">2023-10-12T11:08:00Z</dcterms:created>
  <dcterms:modified xsi:type="dcterms:W3CDTF">2023-10-12T12:24:00Z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